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9BA" w:rsidRDefault="000409BA">
      <w:pPr>
        <w:pageBreakBefore/>
        <w:rPr>
          <w:rFonts w:ascii="Garamond" w:hAnsi="Garamond"/>
        </w:rPr>
      </w:pPr>
      <w:bookmarkStart w:id="0" w:name="_GoBack"/>
      <w:bookmarkEnd w:id="0"/>
    </w:p>
    <w:p w:rsidR="000409BA" w:rsidRPr="009A15CE" w:rsidRDefault="000409BA" w:rsidP="000409BA">
      <w:pPr>
        <w:pStyle w:val="Titolo"/>
        <w:rPr>
          <w:smallCaps/>
          <w:sz w:val="48"/>
          <w:szCs w:val="48"/>
        </w:rPr>
      </w:pPr>
      <w:r w:rsidRPr="009A15CE">
        <w:rPr>
          <w:smallCaps/>
          <w:sz w:val="48"/>
          <w:szCs w:val="48"/>
        </w:rPr>
        <w:t xml:space="preserve">Azienda </w:t>
      </w:r>
      <w:r>
        <w:rPr>
          <w:smallCaps/>
          <w:sz w:val="48"/>
          <w:szCs w:val="48"/>
        </w:rPr>
        <w:t>USL Toscana Centro</w:t>
      </w:r>
    </w:p>
    <w:p w:rsidR="000409BA" w:rsidRDefault="000409BA" w:rsidP="000409BA">
      <w:pPr>
        <w:jc w:val="center"/>
        <w:rPr>
          <w:smallCaps/>
          <w:sz w:val="32"/>
          <w:szCs w:val="32"/>
        </w:rPr>
      </w:pPr>
      <w:r w:rsidRPr="009A15CE">
        <w:rPr>
          <w:smallCaps/>
          <w:sz w:val="32"/>
          <w:szCs w:val="32"/>
        </w:rPr>
        <w:t>Organismo Indipendente di Valutazione</w:t>
      </w:r>
    </w:p>
    <w:p w:rsidR="000409BA" w:rsidRDefault="000409BA" w:rsidP="000409BA">
      <w:pPr>
        <w:jc w:val="center"/>
        <w:rPr>
          <w:smallCaps/>
          <w:sz w:val="32"/>
          <w:szCs w:val="32"/>
        </w:rPr>
      </w:pPr>
    </w:p>
    <w:p w:rsidR="000409BA" w:rsidRDefault="000409BA" w:rsidP="000409BA">
      <w:pPr>
        <w:jc w:val="center"/>
        <w:rPr>
          <w:rFonts w:ascii="Garamond" w:hAnsi="Garamond"/>
          <w:b/>
          <w:i/>
        </w:rPr>
      </w:pPr>
      <w:r w:rsidRPr="000409BA">
        <w:rPr>
          <w:rFonts w:ascii="Garamond" w:hAnsi="Garamond"/>
          <w:b/>
          <w:i/>
        </w:rPr>
        <w:t>Scheda di sintesi sulla rilevazione degli OIV o strutture equivalenti</w:t>
      </w:r>
    </w:p>
    <w:p w:rsidR="000409BA" w:rsidRDefault="000409BA" w:rsidP="000409BA">
      <w:pPr>
        <w:pStyle w:val="Intestazione"/>
        <w:jc w:val="center"/>
        <w:rPr>
          <w:rFonts w:cs="Times New Roman"/>
          <w:b/>
        </w:rPr>
      </w:pPr>
      <w:r w:rsidRPr="000409BA">
        <w:rPr>
          <w:rFonts w:ascii="Garamond" w:hAnsi="Garamond"/>
          <w:b/>
        </w:rPr>
        <w:t>(</w:t>
      </w:r>
      <w:r>
        <w:rPr>
          <w:b/>
        </w:rPr>
        <w:t xml:space="preserve">Allegato 3 alla </w:t>
      </w:r>
      <w:r w:rsidRPr="008322B3">
        <w:rPr>
          <w:rFonts w:cs="Times New Roman"/>
          <w:b/>
        </w:rPr>
        <w:t>delibera</w:t>
      </w:r>
      <w:r w:rsidR="00166C93">
        <w:rPr>
          <w:rFonts w:cs="Times New Roman"/>
          <w:b/>
        </w:rPr>
        <w:t xml:space="preserve"> ANAC</w:t>
      </w:r>
      <w:r w:rsidRPr="008322B3">
        <w:rPr>
          <w:rFonts w:cs="Times New Roman"/>
          <w:b/>
        </w:rPr>
        <w:t xml:space="preserve"> n. </w:t>
      </w:r>
      <w:r w:rsidR="008F3D1A">
        <w:rPr>
          <w:rFonts w:cs="Times New Roman"/>
          <w:b/>
        </w:rPr>
        <w:t>141</w:t>
      </w:r>
      <w:r w:rsidRPr="008322B3">
        <w:rPr>
          <w:rFonts w:cs="Times New Roman"/>
          <w:b/>
        </w:rPr>
        <w:t>/201</w:t>
      </w:r>
      <w:r w:rsidR="008F3D1A">
        <w:rPr>
          <w:rFonts w:cs="Times New Roman"/>
          <w:b/>
        </w:rPr>
        <w:t>8</w:t>
      </w:r>
      <w:r>
        <w:rPr>
          <w:rFonts w:cs="Times New Roman"/>
          <w:b/>
        </w:rPr>
        <w:t>)</w:t>
      </w:r>
    </w:p>
    <w:p w:rsidR="000409BA" w:rsidRPr="000409BA" w:rsidRDefault="000409BA" w:rsidP="000409BA">
      <w:pPr>
        <w:jc w:val="center"/>
        <w:rPr>
          <w:rFonts w:ascii="Garamond" w:hAnsi="Garamond"/>
          <w:b/>
          <w:i/>
        </w:rPr>
      </w:pPr>
    </w:p>
    <w:p w:rsidR="000409BA" w:rsidRPr="000409BA" w:rsidRDefault="000409BA" w:rsidP="000409BA"/>
    <w:p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:rsidR="008F3D1A" w:rsidRPr="009C6FAC" w:rsidRDefault="008F3D1A" w:rsidP="008F3D1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:rsidR="008F3D1A" w:rsidRPr="007371A2" w:rsidRDefault="008F3D1A" w:rsidP="008F3D1A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371A2">
        <w:rPr>
          <w:rFonts w:ascii="Garamond" w:hAnsi="Garamond"/>
        </w:rPr>
        <w:t>La rilevazione puntuale e definitiva è stata svolta il giorno 30/03/2018. Tale rilevazione è stata preceduta da almeno due incontri ed analisi effettuati dai componenti dell’OIV riuniti in una sede diversa da quella dell’Azienda in data 28/03/2018. In entrambe le date sopra menzionate l’OIV si è interfacciato e ha dato indicazioni agli gli uffici aziendali deputati alla pubblicazione dei dati.</w:t>
      </w:r>
    </w:p>
    <w:p w:rsidR="008F3D1A" w:rsidRDefault="008F3D1A" w:rsidP="008F3D1A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:rsidR="008F3D1A" w:rsidRPr="009C6FAC" w:rsidRDefault="008F3D1A" w:rsidP="008F3D1A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:rsidR="008F3D1A" w:rsidRPr="009C6FAC" w:rsidRDefault="008F3D1A" w:rsidP="008F3D1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:rsidR="008F3D1A" w:rsidRPr="007371A2" w:rsidRDefault="008F3D1A" w:rsidP="008F3D1A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371A2">
        <w:rPr>
          <w:rFonts w:ascii="Garamond" w:hAnsi="Garamond"/>
        </w:rPr>
        <w:t>Per la realizzazione della rilevazione è stato seguito il seguente procedimento:</w:t>
      </w:r>
    </w:p>
    <w:p w:rsidR="008F3D1A" w:rsidRPr="007371A2" w:rsidRDefault="008F3D1A" w:rsidP="008F3D1A">
      <w:pPr>
        <w:pStyle w:val="Paragrafoelenco"/>
        <w:numPr>
          <w:ilvl w:val="0"/>
          <w:numId w:val="5"/>
        </w:numPr>
        <w:spacing w:after="0" w:line="276" w:lineRule="auto"/>
        <w:rPr>
          <w:rFonts w:ascii="Garamond" w:hAnsi="Garamond"/>
        </w:rPr>
      </w:pPr>
      <w:r w:rsidRPr="007371A2">
        <w:rPr>
          <w:rFonts w:ascii="Garamond" w:hAnsi="Garamond"/>
        </w:rPr>
        <w:t>verifica dell’attività svolta dal Responsabile della trasparenza per riscontrare l’adempimento degli obblighi di pubblicazione;</w:t>
      </w:r>
    </w:p>
    <w:p w:rsidR="008F3D1A" w:rsidRPr="007371A2" w:rsidRDefault="008F3D1A" w:rsidP="008F3D1A">
      <w:pPr>
        <w:pStyle w:val="Paragrafoelenco"/>
        <w:numPr>
          <w:ilvl w:val="0"/>
          <w:numId w:val="5"/>
        </w:numPr>
        <w:spacing w:after="0" w:line="276" w:lineRule="auto"/>
        <w:rPr>
          <w:rFonts w:ascii="Garamond" w:hAnsi="Garamond"/>
        </w:rPr>
      </w:pPr>
      <w:r w:rsidRPr="007371A2">
        <w:rPr>
          <w:rFonts w:ascii="Garamond" w:hAnsi="Garamond"/>
        </w:rPr>
        <w:t>esame della documentazione relativa ai dati oggetto di attestazione;</w:t>
      </w:r>
    </w:p>
    <w:p w:rsidR="008F3D1A" w:rsidRPr="007371A2" w:rsidRDefault="008F3D1A" w:rsidP="008F3D1A">
      <w:pPr>
        <w:pStyle w:val="Paragrafoelenco"/>
        <w:numPr>
          <w:ilvl w:val="0"/>
          <w:numId w:val="5"/>
        </w:numPr>
        <w:spacing w:after="0" w:line="276" w:lineRule="auto"/>
        <w:rPr>
          <w:rFonts w:ascii="Garamond" w:hAnsi="Garamond"/>
        </w:rPr>
      </w:pPr>
      <w:r w:rsidRPr="007371A2">
        <w:rPr>
          <w:rFonts w:ascii="Garamond" w:hAnsi="Garamond"/>
        </w:rPr>
        <w:t>colloqui con la struttura appositamente costituta in Azienda per il trattamento degli obblighi di trasparenza e per la prevenzione e repressione della corruzione prevalentemente in data 28/03/2018;</w:t>
      </w:r>
    </w:p>
    <w:p w:rsidR="008F3D1A" w:rsidRPr="007371A2" w:rsidRDefault="008F3D1A" w:rsidP="008F3D1A">
      <w:pPr>
        <w:pStyle w:val="Paragrafoelenco"/>
        <w:numPr>
          <w:ilvl w:val="0"/>
          <w:numId w:val="5"/>
        </w:numPr>
        <w:spacing w:after="0" w:line="276" w:lineRule="auto"/>
        <w:rPr>
          <w:rFonts w:ascii="Garamond" w:hAnsi="Garamond"/>
        </w:rPr>
      </w:pPr>
      <w:r w:rsidRPr="007371A2">
        <w:rPr>
          <w:rFonts w:ascii="Garamond" w:hAnsi="Garamond"/>
        </w:rPr>
        <w:t>verifica sul sito istituzionale, anche attraverso l’utilizzo di supporti informatici.</w:t>
      </w:r>
    </w:p>
    <w:p w:rsidR="008F3D1A" w:rsidRPr="009C6FAC" w:rsidRDefault="008F3D1A" w:rsidP="008F3D1A">
      <w:pPr>
        <w:spacing w:line="360" w:lineRule="auto"/>
        <w:rPr>
          <w:rFonts w:ascii="Garamond" w:hAnsi="Garamond"/>
          <w:u w:val="single"/>
        </w:rPr>
      </w:pPr>
    </w:p>
    <w:p w:rsidR="008F3D1A" w:rsidRPr="009C6FAC" w:rsidRDefault="008F3D1A" w:rsidP="008F3D1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:rsidR="008F3D1A" w:rsidRPr="007371A2" w:rsidRDefault="008F3D1A" w:rsidP="008F3D1A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371A2">
        <w:rPr>
          <w:rFonts w:ascii="Garamond" w:hAnsi="Garamond"/>
        </w:rPr>
        <w:t>All’interno dell’allegato 2.1 nella colonna note sono state evidenziate alcune considerazioni per ogni singolo elemento oggetto di attestazione.</w:t>
      </w:r>
    </w:p>
    <w:p w:rsidR="008F3D1A" w:rsidRPr="009C6FAC" w:rsidRDefault="008F3D1A" w:rsidP="008F3D1A">
      <w:pPr>
        <w:spacing w:line="360" w:lineRule="auto"/>
        <w:rPr>
          <w:rFonts w:ascii="Garamond" w:hAnsi="Garamond"/>
          <w:b/>
          <w:u w:val="single"/>
        </w:rPr>
      </w:pPr>
    </w:p>
    <w:p w:rsidR="008F3D1A" w:rsidRDefault="008F3D1A" w:rsidP="008F3D1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Eventuale documentazione da allegare</w:t>
      </w:r>
    </w:p>
    <w:p w:rsidR="008F3D1A" w:rsidRPr="007371A2" w:rsidRDefault="008F3D1A" w:rsidP="008F3D1A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7371A2">
        <w:rPr>
          <w:rFonts w:ascii="Garamond" w:hAnsi="Garamond"/>
        </w:rPr>
        <w:t>Nessuna.</w:t>
      </w:r>
    </w:p>
    <w:p w:rsidR="000409BA" w:rsidRPr="000409BA" w:rsidRDefault="000409BA" w:rsidP="008F3D1A">
      <w:pPr>
        <w:pStyle w:val="Paragrafoelenco"/>
        <w:spacing w:line="360" w:lineRule="auto"/>
        <w:ind w:left="0" w:firstLine="0"/>
        <w:rPr>
          <w:rStyle w:val="Carpredefinitoparagrafo1"/>
          <w:szCs w:val="20"/>
        </w:rPr>
      </w:pPr>
    </w:p>
    <w:sectPr w:rsidR="000409BA" w:rsidRPr="000409BA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AE4" w:rsidRDefault="00EB0AE4">
      <w:pPr>
        <w:spacing w:after="0" w:line="240" w:lineRule="auto"/>
      </w:pPr>
      <w:r>
        <w:separator/>
      </w:r>
    </w:p>
  </w:endnote>
  <w:endnote w:type="continuationSeparator" w:id="0">
    <w:p w:rsidR="00EB0AE4" w:rsidRDefault="00EB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AE4" w:rsidRDefault="00EB0AE4">
      <w:pPr>
        <w:spacing w:after="0" w:line="240" w:lineRule="auto"/>
      </w:pPr>
      <w:r>
        <w:separator/>
      </w:r>
    </w:p>
  </w:footnote>
  <w:footnote w:type="continuationSeparator" w:id="0">
    <w:p w:rsidR="00EB0AE4" w:rsidRDefault="00EB0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9BA" w:rsidRDefault="000409BA">
    <w:pPr>
      <w:pStyle w:val="Intestazione"/>
    </w:pPr>
    <w:r>
      <w:rPr>
        <w:noProof/>
        <w:lang w:eastAsia="it-IT"/>
      </w:rPr>
      <w:drawing>
        <wp:inline distT="0" distB="0" distL="0" distR="0" wp14:anchorId="27D6CD94" wp14:editId="76997271">
          <wp:extent cx="1428750" cy="800100"/>
          <wp:effectExtent l="0" t="0" r="0" b="0"/>
          <wp:docPr id="1" name="Immagine 1" descr="Azienda Usl Toscana cent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zienda Usl Toscana cent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>
    <w:nsid w:val="2F371C8A"/>
    <w:multiLevelType w:val="hybridMultilevel"/>
    <w:tmpl w:val="2E14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981BA1"/>
    <w:multiLevelType w:val="multilevel"/>
    <w:tmpl w:val="42B6B5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23"/>
    <w:rsid w:val="000409BA"/>
    <w:rsid w:val="0016468A"/>
    <w:rsid w:val="00166C93"/>
    <w:rsid w:val="00304907"/>
    <w:rsid w:val="00425C27"/>
    <w:rsid w:val="0048249A"/>
    <w:rsid w:val="005F26CC"/>
    <w:rsid w:val="007052EA"/>
    <w:rsid w:val="00744394"/>
    <w:rsid w:val="008322B3"/>
    <w:rsid w:val="00855616"/>
    <w:rsid w:val="00861FE1"/>
    <w:rsid w:val="008F3D1A"/>
    <w:rsid w:val="009C6FAC"/>
    <w:rsid w:val="00C27B23"/>
    <w:rsid w:val="00C9544C"/>
    <w:rsid w:val="00CF2D56"/>
    <w:rsid w:val="00D27496"/>
    <w:rsid w:val="00E15247"/>
    <w:rsid w:val="00EB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B4EF8-E572-47C0-8EEF-2EBBE19E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qFormat/>
    <w:pPr>
      <w:ind w:left="357" w:hanging="357"/>
    </w:pPr>
  </w:style>
  <w:style w:type="paragraph" w:styleId="Titolo">
    <w:name w:val="Title"/>
    <w:basedOn w:val="Normale"/>
    <w:next w:val="Normale"/>
    <w:autoRedefine/>
    <w:qFormat/>
    <w:p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character" w:customStyle="1" w:styleId="Carpredefinitoparagrafo1">
    <w:name w:val="Car. predefinito paragrafo1"/>
    <w:rsid w:val="00040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Viviani</cp:lastModifiedBy>
  <cp:revision>2</cp:revision>
  <cp:lastPrinted>2017-03-10T10:00:00Z</cp:lastPrinted>
  <dcterms:created xsi:type="dcterms:W3CDTF">2018-04-17T11:19:00Z</dcterms:created>
  <dcterms:modified xsi:type="dcterms:W3CDTF">2018-04-17T11:19:00Z</dcterms:modified>
</cp:coreProperties>
</file>